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6D3" w:rsidRPr="00F346D3" w:rsidRDefault="00F346D3" w:rsidP="00F346D3">
      <w:pPr>
        <w:pStyle w:val="wb-stl-custom2"/>
        <w:spacing w:before="0" w:beforeAutospacing="0" w:after="0" w:afterAutospacing="0"/>
        <w:ind w:firstLine="709"/>
        <w:jc w:val="center"/>
        <w:rPr>
          <w:b/>
          <w:color w:val="3F3F46"/>
          <w:sz w:val="34"/>
          <w:szCs w:val="34"/>
          <w:shd w:val="clear" w:color="auto" w:fill="FFFFFF"/>
          <w:lang w:val="ru-RU"/>
        </w:rPr>
      </w:pPr>
      <w:r w:rsidRPr="00F346D3">
        <w:rPr>
          <w:b/>
          <w:color w:val="3F3F46"/>
          <w:sz w:val="34"/>
          <w:szCs w:val="34"/>
          <w:shd w:val="clear" w:color="auto" w:fill="FFFFFF"/>
          <w:lang w:val="ru-RU"/>
        </w:rPr>
        <w:t>Дети и жара.</w:t>
      </w:r>
    </w:p>
    <w:p w:rsidR="00F346D3" w:rsidRDefault="00F346D3" w:rsidP="005736B6">
      <w:pPr>
        <w:pStyle w:val="wb-stl-custom2"/>
        <w:spacing w:before="0" w:beforeAutospacing="0" w:after="0" w:afterAutospacing="0"/>
        <w:ind w:firstLine="709"/>
        <w:jc w:val="both"/>
        <w:rPr>
          <w:color w:val="3F3F46"/>
          <w:sz w:val="30"/>
          <w:szCs w:val="30"/>
          <w:shd w:val="clear" w:color="auto" w:fill="FFFFFF"/>
          <w:lang w:val="ru-RU"/>
        </w:rPr>
      </w:pPr>
    </w:p>
    <w:p w:rsidR="00F346D3" w:rsidRDefault="005736B6" w:rsidP="005736B6">
      <w:pPr>
        <w:pStyle w:val="wb-stl-custom2"/>
        <w:spacing w:before="0" w:beforeAutospacing="0" w:after="0" w:afterAutospacing="0"/>
        <w:ind w:firstLine="709"/>
        <w:jc w:val="both"/>
        <w:rPr>
          <w:color w:val="3F3F46"/>
          <w:sz w:val="30"/>
          <w:szCs w:val="30"/>
          <w:shd w:val="clear" w:color="auto" w:fill="FFFFFF"/>
          <w:lang w:val="ru-RU"/>
        </w:rPr>
      </w:pPr>
      <w:r w:rsidRPr="005736B6">
        <w:rPr>
          <w:color w:val="3F3F46"/>
          <w:sz w:val="30"/>
          <w:szCs w:val="30"/>
          <w:shd w:val="clear" w:color="auto" w:fill="FFFFFF"/>
          <w:lang w:val="ru-RU"/>
        </w:rPr>
        <w:t xml:space="preserve">С приходом лета зачастую сталкиваемся с жаркой погодой. В такие дни особенно важно помнить о правилах поведения, чтобы </w:t>
      </w:r>
      <w:proofErr w:type="gramStart"/>
      <w:r w:rsidRPr="005736B6">
        <w:rPr>
          <w:color w:val="3F3F46"/>
          <w:sz w:val="30"/>
          <w:szCs w:val="30"/>
          <w:shd w:val="clear" w:color="auto" w:fill="FFFFFF"/>
          <w:lang w:val="ru-RU"/>
        </w:rPr>
        <w:t xml:space="preserve">избежать </w:t>
      </w:r>
      <w:r w:rsidRPr="005736B6">
        <w:rPr>
          <w:color w:val="3F3F46"/>
          <w:sz w:val="30"/>
          <w:szCs w:val="30"/>
          <w:shd w:val="clear" w:color="auto" w:fill="FFFFFF"/>
        </w:rPr>
        <w:t> </w:t>
      </w:r>
      <w:r w:rsidRPr="005736B6">
        <w:rPr>
          <w:color w:val="3F3F46"/>
          <w:sz w:val="30"/>
          <w:szCs w:val="30"/>
          <w:shd w:val="clear" w:color="auto" w:fill="FFFFFF"/>
          <w:lang w:val="ru-RU"/>
        </w:rPr>
        <w:t>солнечных</w:t>
      </w:r>
      <w:proofErr w:type="gramEnd"/>
      <w:r w:rsidRPr="005736B6">
        <w:rPr>
          <w:color w:val="3F3F46"/>
          <w:sz w:val="30"/>
          <w:szCs w:val="30"/>
          <w:shd w:val="clear" w:color="auto" w:fill="FFFFFF"/>
          <w:lang w:val="ru-RU"/>
        </w:rPr>
        <w:t xml:space="preserve"> ожогов, солнечного удара и других неприятностей.</w:t>
      </w:r>
      <w:r w:rsidRPr="005736B6">
        <w:rPr>
          <w:color w:val="3F3F46"/>
          <w:sz w:val="30"/>
          <w:szCs w:val="30"/>
          <w:shd w:val="clear" w:color="auto" w:fill="FFFFFF"/>
          <w:lang w:val="ru-RU"/>
        </w:rPr>
        <w:t xml:space="preserve"> </w:t>
      </w:r>
    </w:p>
    <w:p w:rsidR="005736B6" w:rsidRPr="005736B6" w:rsidRDefault="005736B6" w:rsidP="005736B6">
      <w:pPr>
        <w:pStyle w:val="wb-stl-custom2"/>
        <w:spacing w:before="0" w:beforeAutospacing="0" w:after="0" w:afterAutospacing="0"/>
        <w:ind w:firstLine="709"/>
        <w:jc w:val="both"/>
        <w:rPr>
          <w:color w:val="3F3F46"/>
          <w:sz w:val="30"/>
          <w:szCs w:val="30"/>
          <w:shd w:val="clear" w:color="auto" w:fill="FFFFFF"/>
          <w:lang w:val="ru-RU"/>
        </w:rPr>
      </w:pPr>
      <w:r w:rsidRPr="005736B6">
        <w:rPr>
          <w:color w:val="3F3F46"/>
          <w:sz w:val="30"/>
          <w:szCs w:val="30"/>
          <w:shd w:val="clear" w:color="auto" w:fill="FFFFFF"/>
          <w:lang w:val="ru-RU"/>
        </w:rPr>
        <w:t>Дети, как правило, всегда переносят жару тяжелее, чем взрослые. Это связано с особенностями детского организма и процессов теплообмена. Для того, чтобы избежать негативных побочных эффектов жары необходимо соблюдать меры профилактики:</w:t>
      </w:r>
    </w:p>
    <w:p w:rsidR="005736B6" w:rsidRPr="005736B6" w:rsidRDefault="00F346D3" w:rsidP="002313F4">
      <w:pPr>
        <w:pStyle w:val="wb-stl-custom2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3F3F46"/>
          <w:sz w:val="30"/>
          <w:szCs w:val="30"/>
          <w:shd w:val="clear" w:color="auto" w:fill="FFFFFF"/>
          <w:lang w:val="ru-RU"/>
        </w:rPr>
      </w:pPr>
      <w:r>
        <w:rPr>
          <w:color w:val="3F3F46"/>
          <w:sz w:val="30"/>
          <w:szCs w:val="30"/>
          <w:shd w:val="clear" w:color="auto" w:fill="FFFFFF"/>
          <w:lang w:val="ru-RU"/>
        </w:rPr>
        <w:t>п</w:t>
      </w:r>
      <w:r w:rsidR="005736B6" w:rsidRPr="005736B6">
        <w:rPr>
          <w:color w:val="3F3F46"/>
          <w:sz w:val="30"/>
          <w:szCs w:val="30"/>
          <w:shd w:val="clear" w:color="auto" w:fill="FFFFFF"/>
          <w:lang w:val="ru-RU"/>
        </w:rPr>
        <w:t>о возможности не находиться на открытом солнце, когда оно наиболее активно, с 12.00 до 16.00ч.;</w:t>
      </w:r>
    </w:p>
    <w:p w:rsidR="005736B6" w:rsidRPr="005736B6" w:rsidRDefault="00F346D3" w:rsidP="002313F4">
      <w:pPr>
        <w:pStyle w:val="wb-stl-custom2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3F3F46"/>
          <w:sz w:val="30"/>
          <w:szCs w:val="30"/>
          <w:shd w:val="clear" w:color="auto" w:fill="FFFFFF"/>
          <w:lang w:val="ru-RU"/>
        </w:rPr>
      </w:pPr>
      <w:r>
        <w:rPr>
          <w:color w:val="3F3F46"/>
          <w:sz w:val="30"/>
          <w:szCs w:val="30"/>
          <w:shd w:val="clear" w:color="auto" w:fill="FFFFFF"/>
          <w:lang w:val="ru-RU"/>
        </w:rPr>
        <w:t>р</w:t>
      </w:r>
      <w:r w:rsidR="005736B6" w:rsidRPr="005736B6">
        <w:rPr>
          <w:color w:val="3F3F46"/>
          <w:sz w:val="30"/>
          <w:szCs w:val="30"/>
          <w:shd w:val="clear" w:color="auto" w:fill="FFFFFF"/>
          <w:lang w:val="ru-RU"/>
        </w:rPr>
        <w:t>ационально подходить к выбору одежды: в жару лучше предпочитать одежду из натуральных тканей и светлых тонов;</w:t>
      </w:r>
    </w:p>
    <w:p w:rsidR="005736B6" w:rsidRPr="005736B6" w:rsidRDefault="00F346D3" w:rsidP="002313F4">
      <w:pPr>
        <w:pStyle w:val="wb-stl-custom2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3F3F46"/>
          <w:sz w:val="30"/>
          <w:szCs w:val="30"/>
          <w:shd w:val="clear" w:color="auto" w:fill="FFFFFF"/>
          <w:lang w:val="ru-RU"/>
        </w:rPr>
      </w:pPr>
      <w:r>
        <w:rPr>
          <w:color w:val="3F3F46"/>
          <w:sz w:val="30"/>
          <w:szCs w:val="30"/>
          <w:shd w:val="clear" w:color="auto" w:fill="FFFFFF"/>
          <w:lang w:val="ru-RU"/>
        </w:rPr>
        <w:t>о</w:t>
      </w:r>
      <w:r w:rsidR="005736B6" w:rsidRPr="005736B6">
        <w:rPr>
          <w:color w:val="3F3F46"/>
          <w:sz w:val="30"/>
          <w:szCs w:val="30"/>
          <w:shd w:val="clear" w:color="auto" w:fill="FFFFFF"/>
          <w:lang w:val="ru-RU"/>
        </w:rPr>
        <w:t>бязательное наличие головного убора (лучше выбирать из натуральных тканей);</w:t>
      </w:r>
    </w:p>
    <w:p w:rsidR="005736B6" w:rsidRPr="005736B6" w:rsidRDefault="00F346D3" w:rsidP="002313F4">
      <w:pPr>
        <w:pStyle w:val="wb-stl-custom2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3F3F46"/>
          <w:sz w:val="30"/>
          <w:szCs w:val="30"/>
          <w:shd w:val="clear" w:color="auto" w:fill="FFFFFF"/>
          <w:lang w:val="ru-RU"/>
        </w:rPr>
      </w:pPr>
      <w:r>
        <w:rPr>
          <w:color w:val="3F3F46"/>
          <w:sz w:val="30"/>
          <w:szCs w:val="30"/>
          <w:shd w:val="clear" w:color="auto" w:fill="FFFFFF"/>
          <w:lang w:val="ru-RU"/>
        </w:rPr>
        <w:t>о</w:t>
      </w:r>
      <w:r w:rsidR="005736B6" w:rsidRPr="005736B6">
        <w:rPr>
          <w:color w:val="3F3F46"/>
          <w:sz w:val="30"/>
          <w:szCs w:val="30"/>
          <w:shd w:val="clear" w:color="auto" w:fill="FFFFFF"/>
          <w:lang w:val="ru-RU"/>
        </w:rPr>
        <w:t xml:space="preserve">рганизация питьевого режима (для организации питьевого режима может </w:t>
      </w:r>
      <w:bookmarkStart w:id="0" w:name="_GoBack"/>
      <w:bookmarkEnd w:id="0"/>
      <w:r w:rsidR="005736B6" w:rsidRPr="005736B6">
        <w:rPr>
          <w:color w:val="3F3F46"/>
          <w:sz w:val="30"/>
          <w:szCs w:val="30"/>
          <w:shd w:val="clear" w:color="auto" w:fill="FFFFFF"/>
          <w:lang w:val="ru-RU"/>
        </w:rPr>
        <w:t>использоваться негазированная питьевая вода промышленного производства, или кипяченая вода, которая должна храниться в закрытых емкостях (или в кувшинах) в течение не более 4 часов);</w:t>
      </w:r>
    </w:p>
    <w:p w:rsidR="005736B6" w:rsidRPr="005736B6" w:rsidRDefault="00F346D3" w:rsidP="002313F4">
      <w:pPr>
        <w:pStyle w:val="wb-stl-custom2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3F3F46"/>
          <w:sz w:val="30"/>
          <w:szCs w:val="30"/>
          <w:shd w:val="clear" w:color="auto" w:fill="FFFFFF"/>
          <w:lang w:val="ru-RU"/>
        </w:rPr>
      </w:pPr>
      <w:r>
        <w:rPr>
          <w:color w:val="3F3F46"/>
          <w:sz w:val="30"/>
          <w:szCs w:val="30"/>
          <w:shd w:val="clear" w:color="auto" w:fill="FFFFFF"/>
          <w:lang w:val="ru-RU"/>
        </w:rPr>
        <w:t>о</w:t>
      </w:r>
      <w:r w:rsidR="005736B6" w:rsidRPr="005736B6">
        <w:rPr>
          <w:color w:val="3F3F46"/>
          <w:sz w:val="30"/>
          <w:szCs w:val="30"/>
          <w:shd w:val="clear" w:color="auto" w:fill="FFFFFF"/>
          <w:lang w:val="ru-RU"/>
        </w:rPr>
        <w:t>беспечить надлежащие условия хранения продуктов, в особенности скоропортящихся;</w:t>
      </w:r>
    </w:p>
    <w:p w:rsidR="005736B6" w:rsidRPr="005736B6" w:rsidRDefault="00F346D3" w:rsidP="002313F4">
      <w:pPr>
        <w:pStyle w:val="wb-stl-custom2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3F3F46"/>
          <w:sz w:val="30"/>
          <w:szCs w:val="30"/>
          <w:shd w:val="clear" w:color="auto" w:fill="FFFFFF"/>
          <w:lang w:val="ru-RU"/>
        </w:rPr>
      </w:pPr>
      <w:r>
        <w:rPr>
          <w:color w:val="3F3F46"/>
          <w:sz w:val="30"/>
          <w:szCs w:val="30"/>
          <w:shd w:val="clear" w:color="auto" w:fill="FFFFFF"/>
          <w:lang w:val="ru-RU"/>
        </w:rPr>
        <w:t>д</w:t>
      </w:r>
      <w:r w:rsidR="005736B6" w:rsidRPr="005736B6">
        <w:rPr>
          <w:color w:val="3F3F46"/>
          <w:sz w:val="30"/>
          <w:szCs w:val="30"/>
          <w:shd w:val="clear" w:color="auto" w:fill="FFFFFF"/>
          <w:lang w:val="ru-RU"/>
        </w:rPr>
        <w:t>ля облегчения состояния можно обтирать тело ребенка влажным полотенцем, принимать прохладный душ, применять компрессы.</w:t>
      </w:r>
    </w:p>
    <w:p w:rsidR="005736B6" w:rsidRPr="005736B6" w:rsidRDefault="005736B6" w:rsidP="005736B6">
      <w:pPr>
        <w:pStyle w:val="wb-stl-custom2"/>
        <w:spacing w:before="0" w:beforeAutospacing="0" w:after="0" w:afterAutospacing="0"/>
        <w:ind w:firstLine="709"/>
        <w:jc w:val="both"/>
        <w:rPr>
          <w:color w:val="3F3F46"/>
          <w:sz w:val="30"/>
          <w:szCs w:val="30"/>
          <w:shd w:val="clear" w:color="auto" w:fill="FFFFFF"/>
          <w:lang w:val="ru-RU"/>
        </w:rPr>
      </w:pPr>
    </w:p>
    <w:p w:rsidR="005736B6" w:rsidRPr="005736B6" w:rsidRDefault="005736B6" w:rsidP="005736B6">
      <w:pPr>
        <w:pStyle w:val="wb-stl-custom2"/>
        <w:spacing w:before="0" w:beforeAutospacing="0" w:after="0" w:afterAutospacing="0"/>
        <w:ind w:firstLine="709"/>
        <w:jc w:val="both"/>
        <w:rPr>
          <w:color w:val="3F3F46"/>
          <w:sz w:val="30"/>
          <w:szCs w:val="30"/>
          <w:shd w:val="clear" w:color="auto" w:fill="FFFFFF"/>
          <w:lang w:val="ru-RU"/>
        </w:rPr>
      </w:pPr>
    </w:p>
    <w:p w:rsidR="005736B6" w:rsidRPr="00F346D3" w:rsidRDefault="005736B6" w:rsidP="005736B6">
      <w:pPr>
        <w:pStyle w:val="wb-stl-custom2"/>
        <w:spacing w:before="0" w:beforeAutospacing="0" w:after="0" w:afterAutospacing="0"/>
        <w:ind w:firstLine="709"/>
        <w:jc w:val="center"/>
        <w:rPr>
          <w:b/>
          <w:i/>
          <w:color w:val="3F3F46"/>
          <w:sz w:val="30"/>
          <w:szCs w:val="30"/>
          <w:shd w:val="clear" w:color="auto" w:fill="FFFFFF"/>
          <w:lang w:val="ru-RU"/>
        </w:rPr>
      </w:pPr>
      <w:r w:rsidRPr="00F346D3">
        <w:rPr>
          <w:b/>
          <w:i/>
          <w:color w:val="3F3F46"/>
          <w:sz w:val="30"/>
          <w:szCs w:val="30"/>
          <w:shd w:val="clear" w:color="auto" w:fill="FFFFFF"/>
          <w:lang w:val="ru-RU"/>
        </w:rPr>
        <w:t>Берегите себя и будьте здоровы!</w:t>
      </w:r>
    </w:p>
    <w:p w:rsidR="005736B6" w:rsidRPr="005736B6" w:rsidRDefault="005736B6" w:rsidP="005736B6">
      <w:pPr>
        <w:pStyle w:val="wb-stl-custom2"/>
        <w:spacing w:before="0" w:beforeAutospacing="0" w:after="0" w:afterAutospacing="0"/>
        <w:ind w:firstLine="709"/>
        <w:jc w:val="both"/>
        <w:rPr>
          <w:color w:val="FFFFFF"/>
          <w:sz w:val="30"/>
          <w:szCs w:val="30"/>
          <w:lang w:val="ru-RU"/>
        </w:rPr>
      </w:pPr>
    </w:p>
    <w:p w:rsidR="005736B6" w:rsidRPr="005736B6" w:rsidRDefault="005736B6" w:rsidP="005736B6">
      <w:pPr>
        <w:pStyle w:val="wb-stl-custom2"/>
        <w:spacing w:before="0" w:beforeAutospacing="0" w:after="0" w:afterAutospacing="0" w:line="300" w:lineRule="atLeast"/>
        <w:jc w:val="both"/>
        <w:rPr>
          <w:lang w:val="ru-RU"/>
        </w:rPr>
      </w:pPr>
    </w:p>
    <w:sectPr w:rsidR="005736B6" w:rsidRPr="005736B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B0CC8"/>
    <w:multiLevelType w:val="hybridMultilevel"/>
    <w:tmpl w:val="FC749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207D2"/>
    <w:multiLevelType w:val="multilevel"/>
    <w:tmpl w:val="6A6A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57"/>
    <w:rsid w:val="002313F4"/>
    <w:rsid w:val="00294857"/>
    <w:rsid w:val="00571C73"/>
    <w:rsid w:val="005736B6"/>
    <w:rsid w:val="00F3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8CD69"/>
  <w15:chartTrackingRefBased/>
  <w15:docId w15:val="{228FFC17-87F3-4C95-BF20-41AD47A9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b-stl-custom2">
    <w:name w:val="wb-stl-custom2"/>
    <w:basedOn w:val="a"/>
    <w:rsid w:val="0057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31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Art</cp:lastModifiedBy>
  <cp:revision>3</cp:revision>
  <cp:lastPrinted>2024-07-18T12:53:00Z</cp:lastPrinted>
  <dcterms:created xsi:type="dcterms:W3CDTF">2024-07-18T12:08:00Z</dcterms:created>
  <dcterms:modified xsi:type="dcterms:W3CDTF">2024-07-18T12:54:00Z</dcterms:modified>
</cp:coreProperties>
</file>